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06" w:rsidRDefault="003B1906" w:rsidP="003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 Каменского района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«Красновская центральная поселенческая сельская библиотека»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«Красновская</w:t>
      </w: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поселенческая</w:t>
      </w: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библиотека»</w:t>
      </w: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6" w:rsidRDefault="003B1906" w:rsidP="003B1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 Кухарь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Годовой план 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МУК «Красновская ЦПСБ»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2014год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6" w:rsidRDefault="003B1906" w:rsidP="003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6" w:rsidRDefault="003B1906" w:rsidP="003B190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Изучение интересов пользователей</w:t>
      </w:r>
    </w:p>
    <w:tbl>
      <w:tblPr>
        <w:tblpPr w:leftFromText="180" w:rightFromText="180" w:bottomFromText="200" w:vertAnchor="text" w:tblpX="-420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754"/>
        <w:gridCol w:w="220"/>
        <w:gridCol w:w="38"/>
        <w:gridCol w:w="15"/>
        <w:gridCol w:w="89"/>
        <w:gridCol w:w="1056"/>
        <w:gridCol w:w="361"/>
        <w:gridCol w:w="115"/>
        <w:gridCol w:w="15"/>
        <w:gridCol w:w="1289"/>
        <w:gridCol w:w="14"/>
        <w:gridCol w:w="15"/>
        <w:gridCol w:w="34"/>
        <w:gridCol w:w="1277"/>
        <w:gridCol w:w="709"/>
      </w:tblGrid>
      <w:tr w:rsidR="003B1906" w:rsidTr="00194FCA">
        <w:trPr>
          <w:gridBefore w:val="1"/>
          <w:wBefore w:w="34" w:type="dxa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и компьютер в жизни подростков»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B1906" w:rsidTr="00194FCA">
        <w:trPr>
          <w:gridBefore w:val="1"/>
          <w:wBefore w:w="34" w:type="dxa"/>
          <w:trHeight w:val="852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твоих интересов»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B1906" w:rsidTr="00194FCA">
        <w:trPr>
          <w:gridBefore w:val="1"/>
          <w:wBefore w:w="34" w:type="dxa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«Ваше увлечение»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рис. и поделок: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3. 06. по 10.06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МУК «Красновская ЦПСБ»</w:t>
            </w:r>
          </w:p>
        </w:tc>
      </w:tr>
      <w:tr w:rsidR="003B1906" w:rsidTr="00194FCA">
        <w:trPr>
          <w:gridBefore w:val="1"/>
          <w:wBefore w:w="34" w:type="dxa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любимый сказочный герой»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  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МУК «Красновская ЦПСБ»</w:t>
            </w:r>
          </w:p>
        </w:tc>
      </w:tr>
      <w:tr w:rsidR="003B1906" w:rsidTr="00194FCA">
        <w:trPr>
          <w:gridBefore w:val="1"/>
          <w:wBefore w:w="34" w:type="dxa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B1906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Социальные эффекты: 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выявление интереса читателей, путём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 на книги; 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привитие интереса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иного характера.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906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1.  История.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патриотическое воспитание»</w:t>
            </w:r>
          </w:p>
        </w:tc>
      </w:tr>
      <w:tr w:rsidR="003B1906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«Ленинград – жив!»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t xml:space="preserve">«Доброта и милосердие </w:t>
            </w:r>
            <w:proofErr w:type="gramStart"/>
            <w:r>
              <w:t>–н</w:t>
            </w:r>
            <w:proofErr w:type="gramEnd"/>
            <w:r>
              <w:t>еоценимое богатство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</w:pPr>
            <w:r>
              <w:t>Посещение на дому</w:t>
            </w:r>
          </w:p>
          <w:p w:rsidR="00194FCA" w:rsidRDefault="00194FCA" w:rsidP="00194FCA">
            <w:pPr>
              <w:spacing w:after="0" w:line="240" w:lineRule="auto"/>
              <w:rPr>
                <w:sz w:val="24"/>
                <w:szCs w:val="24"/>
              </w:rPr>
            </w:pPr>
            <w:r>
              <w:t>Пожилые люди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t>06.02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B1906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«Имею честь  служить тебе, Россия»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книги: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B1906" w:rsidTr="00194FCA">
        <w:trPr>
          <w:gridBefore w:val="1"/>
          <w:wBefore w:w="34" w:type="dxa"/>
          <w:trHeight w:val="486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«Отвага. Мужество и Честь»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6" w:rsidRDefault="003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486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t>«Курсом к победе»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</w:pPr>
            <w:r>
              <w:t>Познавательный час</w:t>
            </w:r>
          </w:p>
          <w:p w:rsidR="00194FCA" w:rsidRDefault="00194FCA" w:rsidP="00194F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</w:pPr>
            <w:r>
              <w:t>05.03</w:t>
            </w:r>
          </w:p>
          <w:p w:rsidR="00194FCA" w:rsidRDefault="00194FCA" w:rsidP="00194FC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486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t>«Только победа и жизнь»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t xml:space="preserve">Круглый стол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</w:pPr>
            <w:r>
              <w:t>14.03</w:t>
            </w:r>
          </w:p>
          <w:p w:rsidR="00194FCA" w:rsidRDefault="00194FCA" w:rsidP="00194FCA">
            <w:pPr>
              <w:spacing w:after="0" w:line="240" w:lineRule="auto"/>
              <w:rPr>
                <w:sz w:val="24"/>
                <w:szCs w:val="24"/>
              </w:rPr>
            </w:pPr>
            <w:r>
              <w:t>Для всех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  <w:bookmarkStart w:id="0" w:name="_GoBack"/>
            <w:bookmarkEnd w:id="0"/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«Память  о войне вам книга оставляет»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 книг 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-фронт.: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 02.05 по 09.05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Родина – Россия!»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«Красновская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ЦПСБ»</w:t>
            </w:r>
          </w:p>
        </w:tc>
      </w:tr>
      <w:tr w:rsidR="00194FCA" w:rsidTr="00194FCA">
        <w:trPr>
          <w:gridBefore w:val="1"/>
          <w:wBefore w:w="34" w:type="dxa"/>
          <w:trHeight w:val="714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«Чтобы жить, надо помнить»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«Сыны Отечества, освободившие Россию»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Лит-ист. час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– наша сила»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 по02.11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Привитие у молодого поколения чувства ответственности, уважения, долга перед Родиной.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Любви к своему краю и стране.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-Уважение перед старостью и почитания старшего поколения, их мужественного подвига в трудные часы для нашей Родины.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 2.Краеведение. Казачество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«Памяти М.А. Шолохова»- 30 лет со дня смерти.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Книги-юбиляры: Шолохов М.А. «Родинка»  «Тихий Дон» «Они сражались за Родину»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книг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«Храня бессмертники сухие…»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«Донские казаки в годы первой Мировой войны»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«Летопись донской столицы»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любви и уважения к своему малому уголку огромной Родины.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заинтересовать молодое поколение к познанию истории своего края и своих исторических корней.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Привить чувства патриотизма перед своим краем и желание прославить свою малую   Родину.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3. Правовое информационное поселение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имеет право»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tblpX="-420" w:tblpY="1"/>
              <w:tblOverlap w:val="never"/>
              <w:tblW w:w="14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0"/>
            </w:tblGrid>
            <w:tr w:rsidR="00194FCA">
              <w:tc>
                <w:tcPr>
                  <w:tcW w:w="1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триколором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 </w:t>
                  </w:r>
                </w:p>
              </w:tc>
            </w:tr>
          </w:tbl>
          <w:p w:rsidR="00194FCA" w:rsidRDefault="00194FCA" w:rsidP="00194FCA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детей - детям»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уклета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934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«Права свои знай, обязанности не забывай»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В-ка-обзор правовой книги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«Гражданин своего Отечества»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гражданственности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720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 читателя ответственности перед законом,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знания своих прав и обязанностей и умение и умение их защитить и применить.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  <w:trHeight w:val="691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4.  Антитеррор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    Толерантность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готов!»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бдителен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«Дорога к миру»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детск. рис.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«Дорога к миру»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детск. рис.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экстремальных ситуациях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«Дорогою добра»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</w:p>
          <w:p w:rsidR="00194FCA" w:rsidRDefault="00194FCA" w:rsidP="00194F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предоставить пользователям исчерпывающую информацию о восстановлении и сохранении телесного и душевного здоровья,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воспитать у ребят негативное отношение к вредным привычкам и бережное отношение к себе и окружающим их людям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5. Безопасность дорожного движения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«Внимание!!! Дорога!!!»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В-ка-предупреждение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цвета светофора»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помощник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не игровая площадка»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диалог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1583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Привить ответственность у маленького пешехода при переходе через дорогу. </w:t>
            </w:r>
          </w:p>
          <w:p w:rsidR="00194FCA" w:rsidRDefault="00194FCA" w:rsidP="00194FC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-Воспитать у юного водителя чувство ответственности на дороге.</w:t>
            </w:r>
          </w:p>
          <w:p w:rsidR="00194FCA" w:rsidRDefault="00194FCA" w:rsidP="00194FC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4FCA" w:rsidRDefault="00194FCA" w:rsidP="00194FC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6.  В помощь учебному процессу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похимичим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есть пошла грамота на Руси»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1116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России. День русского языка.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знать как дважды два  все волшебные слова».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вежлив.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вечен на земле!»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уз.праздник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Привить стремление к знаниям у учеников.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студенческому поколению.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7.   Профессиональная ориентация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профессию»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профессий сегодняшнего дня»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твоих увлечений»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профессии – шаг в будущее»</w:t>
            </w:r>
          </w:p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у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pStyle w:val="af"/>
              <w:spacing w:line="276" w:lineRule="auto"/>
              <w:rPr>
                <w:rStyle w:val="c1"/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Style w:val="c1"/>
                <w:rFonts w:ascii="Arial" w:hAnsi="Arial" w:cs="Arial"/>
                <w:color w:val="444444"/>
                <w:sz w:val="24"/>
                <w:szCs w:val="24"/>
              </w:rPr>
              <w:t> помочь юным пользователям</w:t>
            </w: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 xml:space="preserve">  </w:t>
            </w:r>
            <w:r>
              <w:rPr>
                <w:rStyle w:val="c1"/>
                <w:rFonts w:ascii="Arial" w:hAnsi="Arial" w:cs="Arial"/>
                <w:color w:val="444444"/>
                <w:sz w:val="24"/>
                <w:szCs w:val="24"/>
              </w:rPr>
              <w:t>при выборе профессии.</w:t>
            </w:r>
          </w:p>
          <w:p w:rsidR="00194FCA" w:rsidRDefault="00194FCA" w:rsidP="00194FCA">
            <w:pPr>
              <w:pStyle w:val="af"/>
              <w:spacing w:line="276" w:lineRule="auto"/>
              <w:rPr>
                <w:rStyle w:val="c1"/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Style w:val="c1"/>
                <w:rFonts w:ascii="Arial" w:hAnsi="Arial" w:cs="Arial"/>
                <w:color w:val="444444"/>
                <w:sz w:val="24"/>
                <w:szCs w:val="24"/>
              </w:rPr>
              <w:t xml:space="preserve"> -рассказать какие качества человека являются профессионально важными.</w:t>
            </w:r>
          </w:p>
          <w:p w:rsidR="00194FCA" w:rsidRDefault="00194FCA" w:rsidP="00194FCA">
            <w:pPr>
              <w:pStyle w:val="af"/>
              <w:spacing w:line="276" w:lineRule="auto"/>
            </w:pPr>
            <w:r>
              <w:rPr>
                <w:rStyle w:val="c1"/>
                <w:rFonts w:ascii="Arial" w:hAnsi="Arial" w:cs="Arial"/>
                <w:color w:val="444444"/>
                <w:sz w:val="24"/>
                <w:szCs w:val="24"/>
              </w:rPr>
              <w:t>-разъяснить какие качества характера помогают  достичь определенных успехов в профессиональной деятельности, делая это без особенных усилий и напряжения, и к тому же получая от этого удовлетворение.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8.   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одаптация</w:t>
            </w:r>
            <w:proofErr w:type="spellEnd"/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Кем быть?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hd w:val="clear" w:color="auto" w:fill="F2F2F2"/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Какую профессию выбрать 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hd w:val="clear" w:color="auto" w:fill="F2F2F2"/>
              <w:spacing w:before="240" w:after="24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«Моя профессия» и круглый стол для учащихся  «Встречи с профессиями».</w:t>
            </w:r>
          </w:p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>одна из важных вех в жизни человека, через нее он формирует свое мировоззрение и становление как личность.</w:t>
            </w:r>
          </w:p>
          <w:p w:rsidR="00194FCA" w:rsidRDefault="00194FCA" w:rsidP="00194FCA">
            <w:pPr>
              <w:shd w:val="clear" w:color="auto" w:fill="F2F2F2"/>
              <w:spacing w:before="240" w:after="24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-Материалы, имеющиеся в библиотеке, могут оказать помощь в правильном выборе своего места в жизни.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  <w:trHeight w:val="549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9.  Духовное и нравственное воспитание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«Рождество Христово»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храм у книг - БИБЛИОТЕКА»</w:t>
            </w:r>
          </w:p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б-ке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слово мудрости духовной»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книгу к добру и свету»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дарения книг б-ке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 русских золотая россыпь»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«Венец всех ценностей - семья»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В-ка-совет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главная история любви».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детях».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актуальной книгой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line="2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«Имя светлое – мама!»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>
              <w:t>Одним из значимых аспектов духовно-нравственного становления ребенка, формирования его моральных представлений связано с развитием эмоциональной сферы детей.</w:t>
            </w:r>
          </w:p>
          <w:p w:rsidR="00194FCA" w:rsidRDefault="00194FCA" w:rsidP="00194FCA">
            <w:pPr>
              <w:spacing w:after="0" w:line="240" w:lineRule="auto"/>
            </w:pPr>
            <w:r>
              <w:t xml:space="preserve">- В процессе воспитания наиболее сложным моментом становится выработать у ребенка определенное отношение к моральной норме, </w:t>
            </w:r>
          </w:p>
          <w:p w:rsidR="00194FCA" w:rsidRDefault="00194FCA" w:rsidP="00194FCA">
            <w:pPr>
              <w:spacing w:after="0" w:line="240" w:lineRule="auto"/>
            </w:pPr>
            <w:r>
              <w:t xml:space="preserve">-желание следовать </w:t>
            </w:r>
            <w:proofErr w:type="gramStart"/>
            <w:r>
              <w:t>хорошему</w:t>
            </w:r>
            <w:proofErr w:type="gramEnd"/>
            <w:r>
              <w:t xml:space="preserve"> и противостоять плохому.</w:t>
            </w:r>
          </w:p>
          <w:p w:rsidR="00194FCA" w:rsidRDefault="00194FCA" w:rsidP="00194FCA">
            <w:pPr>
              <w:spacing w:after="0" w:line="240" w:lineRule="auto"/>
            </w:pPr>
            <w:r>
              <w:t>- Формирование чувств ребенка, их нормального развития имеет большое значение в воспитании у него эмоционально-положительного отношения к окружающим.</w:t>
            </w:r>
          </w:p>
          <w:p w:rsidR="00194FCA" w:rsidRDefault="00194FCA" w:rsidP="00194FCA">
            <w:pPr>
              <w:spacing w:after="0" w:line="240" w:lineRule="auto"/>
            </w:pPr>
            <w:r>
              <w:t xml:space="preserve">- отзывчивость на радость и горе других людей составляет важнейшее звено духовно-нравственного развития человека. </w:t>
            </w:r>
          </w:p>
          <w:p w:rsidR="00194FCA" w:rsidRDefault="00194FCA" w:rsidP="00194FCA">
            <w:pPr>
              <w:spacing w:after="0" w:line="240" w:lineRule="auto"/>
            </w:pPr>
            <w:r>
              <w:t>-Это и должно стать одной из специальных задач воспитания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-. Важно также создание взрослыми жизнерадостной обстановки вокруг ребенка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                                        10.     Милосердие.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Работа с пожилыми людьми.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покровом Петра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В-ка-рассказ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«Днем мудрости зовется этот день»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нам рядышком с дедушкой и бабушкой»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FCA" w:rsidRDefault="00194FCA" w:rsidP="0019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Пр-ма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вас, мы рядом с вами»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«Пусть доброта согреет ваши души»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 молодого поколения чувства любви,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сострадания и заботы к ближнему, младшему и старшему поколению.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братьям нашим меньшим.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11.  Эстетическое воспитание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Пропаганда художественной литературы.</w:t>
            </w:r>
          </w:p>
        </w:tc>
      </w:tr>
      <w:tr w:rsidR="00194FCA" w:rsidTr="00194FCA">
        <w:trPr>
          <w:gridBefore w:val="1"/>
          <w:wBefore w:w="34" w:type="dxa"/>
          <w:trHeight w:val="1048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чтения произведений А. С. Пушкина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703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Моё любимое стихотворение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1048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писателю Т.Г. Шевченко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«Читайте! Дерзайте! Свой мир открывайте!»</w:t>
            </w:r>
            <w:r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743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«Пусть чтение зажигает сердца»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новинок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2.04-13.04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455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ind w:left="469" w:hanging="14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«Человек читающий – человек успешный»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ind w:left="253" w:hanging="1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диалогдиадиалог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651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170лет книге Снежная королева                 165лет книге Оле-Лукойле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629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просмотр военно-патриотической книге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просмотр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629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А.С. Пушкина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Посвященный</w:t>
            </w:r>
            <w:proofErr w:type="gramEnd"/>
            <w:r>
              <w:rPr>
                <w:lang w:eastAsia="ru-RU"/>
              </w:rPr>
              <w:t xml:space="preserve"> 125- </w:t>
            </w:r>
            <w:proofErr w:type="spellStart"/>
            <w:r>
              <w:rPr>
                <w:lang w:eastAsia="ru-RU"/>
              </w:rPr>
              <w:t>летию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А.А.Ахматова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864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Шукши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писатель,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сценарист,кинорежисер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актер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685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Pr="003B1906" w:rsidRDefault="00194FCA" w:rsidP="00194F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«Родинка»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«Матерь человеческая»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Юбилеи книг А.В. Калинина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книгам М.А. Шолохова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до читателя любовь к книге,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помочь читателю подружиться с книгой.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Показать, что книга лучший друг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дающий знания и уносящий в иные миры и странствия путешествий.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12. Экологическое воспитание. Естественные науки.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друзья природы»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минутка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«Лесными тропами»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за чистый воздух на планете»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диалог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240" w:after="24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«Помнить, чтобы не повторилась беда»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ind w:left="-215"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ind w:left="-215"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Привить у людей любовь к родной природе, к братьям нашим меньшим,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развивать     любознательность и интерес ко всему живому на земле.</w:t>
            </w:r>
          </w:p>
          <w:p w:rsidR="00194FCA" w:rsidRDefault="00194FCA" w:rsidP="00194FCA">
            <w:pPr>
              <w:spacing w:after="0" w:line="240" w:lineRule="auto"/>
              <w:ind w:left="-215"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Сохранить свою планету в  чистоте для будущего поколения. </w:t>
            </w:r>
          </w:p>
          <w:p w:rsidR="00194FCA" w:rsidRDefault="00194FCA" w:rsidP="00194FCA">
            <w:pPr>
              <w:spacing w:after="0" w:line="240" w:lineRule="auto"/>
              <w:ind w:left="-215" w:firstLine="2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13.  Формирование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культкры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для детей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экономических знаний.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Помочь читателю сориентироваться в мире рыночной экономике.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14.   В помощь местному самоуправлению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самоуправление-глас народа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новости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районных газет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ж.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формирования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стенд местной власти</w:t>
            </w: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здесь жить»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Актуальный диалог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«Твоё предложение»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общественных местах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корни нашей земли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историю хутора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активное участие в жизни хутора  и вовлекать в эту работу жителей хутора.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население с изменением в уставе поселения, постановлениями и изменениями в законодательной базе по поселению.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Экосубботники</w:t>
            </w:r>
            <w:proofErr w:type="spellEnd"/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родного хутора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в чистоте свой уголок земли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не там где убирают, а там где не сорят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Осенняя радуга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tblpX="-1712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7"/>
              <w:gridCol w:w="60"/>
              <w:gridCol w:w="1421"/>
              <w:gridCol w:w="1418"/>
              <w:gridCol w:w="2049"/>
            </w:tblGrid>
            <w:tr w:rsidR="00194FCA">
              <w:trPr>
                <w:trHeight w:val="414"/>
              </w:trPr>
              <w:tc>
                <w:tcPr>
                  <w:tcW w:w="100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           15.    Пропаганда технической и с/х литературы</w:t>
                  </w:r>
                </w:p>
              </w:tc>
            </w:tr>
            <w:tr w:rsidR="00194FC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Зверьё-моё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рассказ о четвероногом друге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 общения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4.06</w:t>
                  </w:r>
                </w:p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 «Красновская ЦПСБ»</w:t>
                  </w:r>
                </w:p>
              </w:tc>
            </w:tr>
            <w:tr w:rsidR="00194FCA">
              <w:trPr>
                <w:trHeight w:val="709"/>
              </w:trPr>
              <w:tc>
                <w:tcPr>
                  <w:tcW w:w="5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саду ли, в огороде?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13.08</w:t>
                  </w:r>
                </w:p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4-6кл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 «Красновская ЦПСБ»</w:t>
                  </w:r>
                </w:p>
              </w:tc>
            </w:tr>
            <w:tr w:rsidR="00194FCA">
              <w:tc>
                <w:tcPr>
                  <w:tcW w:w="5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Наше будущее и технический прогресс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</w:t>
                  </w:r>
                </w:p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6-7кл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 «Красновская ЦПСБ»</w:t>
                  </w:r>
                </w:p>
              </w:tc>
            </w:tr>
            <w:tr w:rsidR="00194FCA">
              <w:tc>
                <w:tcPr>
                  <w:tcW w:w="5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автомобиля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12.10</w:t>
                  </w:r>
                </w:p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4-6кл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 «Красновская ЦПСБ»</w:t>
                  </w:r>
                </w:p>
              </w:tc>
            </w:tr>
            <w:tr w:rsidR="00194FCA">
              <w:tc>
                <w:tcPr>
                  <w:tcW w:w="5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и компьютер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</w:t>
                  </w:r>
                </w:p>
                <w:p w:rsidR="00194FCA" w:rsidRDefault="00194FCA" w:rsidP="00194FCA">
                  <w:pPr>
                    <w:spacing w:after="0" w:line="36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4-6кл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 «Красновская ЦПСБ»</w:t>
                  </w:r>
                </w:p>
              </w:tc>
            </w:tr>
            <w:tr w:rsidR="00194FCA">
              <w:tc>
                <w:tcPr>
                  <w:tcW w:w="100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Социальные эффекты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 читателю правильность ведения домашнего хозяйства,</w:t>
                  </w:r>
                </w:p>
                <w:p w:rsidR="00194FCA" w:rsidRDefault="00194FCA" w:rsidP="00194FCA">
                  <w:pPr>
                    <w:spacing w:after="0" w:line="240" w:lineRule="auto"/>
                    <w:ind w:left="-67" w:firstLine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раскрыть способности к техническому творчеству.  </w:t>
                  </w:r>
                </w:p>
              </w:tc>
            </w:tr>
          </w:tbl>
          <w:p w:rsidR="00194FCA" w:rsidRDefault="00194FCA" w:rsidP="00194FCA">
            <w:pPr>
              <w:spacing w:after="0"/>
              <w:rPr>
                <w:rFonts w:cs="Times New Roman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16.   Здоровый образ жизни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«Быстрее, выше, сильнее»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878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час здоровья «Не болейте никогда!»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час здоровья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«Дружно, смело, с оптимизмом за здоровый образ жизни!»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«Будьте здоровы! Поговорим о вреде курения»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без сигарет»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«Быть молодым значит быть здоровым!»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  <w:trHeight w:val="569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«Наркомания: знать, чтобы не оступиться»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«Жизнь, это богатство – дорожите им!»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не должно случиться с тобой»</w:t>
            </w:r>
          </w:p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«ВИЧ: знать, чтобы жить»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«СПИД –  угроза человечеству»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литер.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здорового образа жизни у молодого поколения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показать преимущество  здорового образа жизни над вредными привычками.            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10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17. Литературно – музыкальные праздники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серпантин «Радостная весть звучала в небесах»!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интересного сообщения «Честная Масленица, широкая барыня»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мероприятие  «Русская старинная, румяная да блинная»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мудрости, внимания, любви»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работника культуры»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  этой памяти верны»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  «Не спеши прощаться с детством»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 учителя!»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«Прекрасен мир любови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wBefore w:w="34" w:type="dxa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какой бы ты ни шел тропе, мамина любовь над нею светит»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CA" w:rsidTr="00194FCA">
        <w:trPr>
          <w:gridBefore w:val="1"/>
          <w:gridAfter w:val="1"/>
          <w:wBefore w:w="34" w:type="dxa"/>
          <w:wAfter w:w="709" w:type="dxa"/>
        </w:trPr>
        <w:tc>
          <w:tcPr>
            <w:tcW w:w="9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эффекты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помнить и знать обычаи и традиции своего народа,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прививать любовь к родной земле и родному языку и краю, </w:t>
            </w:r>
          </w:p>
          <w:p w:rsidR="00194FCA" w:rsidRDefault="00194FCA" w:rsidP="0019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Приобщать молодежь и жителей к участию в жизни своего хутора.</w:t>
            </w:r>
          </w:p>
        </w:tc>
      </w:tr>
    </w:tbl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06"/>
    <w:rsid w:val="00194FCA"/>
    <w:rsid w:val="003B1906"/>
    <w:rsid w:val="00475B51"/>
    <w:rsid w:val="005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06"/>
  </w:style>
  <w:style w:type="paragraph" w:styleId="1">
    <w:name w:val="heading 1"/>
    <w:basedOn w:val="a"/>
    <w:next w:val="a"/>
    <w:link w:val="10"/>
    <w:uiPriority w:val="9"/>
    <w:qFormat/>
    <w:rsid w:val="003B1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9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1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1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1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1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B1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1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1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B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906"/>
  </w:style>
  <w:style w:type="paragraph" w:styleId="a5">
    <w:name w:val="footer"/>
    <w:basedOn w:val="a"/>
    <w:link w:val="a6"/>
    <w:uiPriority w:val="99"/>
    <w:semiHidden/>
    <w:unhideWhenUsed/>
    <w:rsid w:val="003B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906"/>
  </w:style>
  <w:style w:type="paragraph" w:styleId="a7">
    <w:name w:val="caption"/>
    <w:basedOn w:val="a"/>
    <w:next w:val="a"/>
    <w:uiPriority w:val="35"/>
    <w:semiHidden/>
    <w:unhideWhenUsed/>
    <w:qFormat/>
    <w:rsid w:val="003B19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B1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1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B1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B1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B19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B1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3B1906"/>
  </w:style>
  <w:style w:type="paragraph" w:styleId="af">
    <w:name w:val="No Spacing"/>
    <w:basedOn w:val="a"/>
    <w:link w:val="ae"/>
    <w:uiPriority w:val="1"/>
    <w:qFormat/>
    <w:rsid w:val="003B190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B1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9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190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B19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B1906"/>
    <w:rPr>
      <w:b/>
      <w:bCs/>
      <w:i/>
      <w:i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3B1906"/>
    <w:pPr>
      <w:outlineLvl w:val="9"/>
    </w:pPr>
  </w:style>
  <w:style w:type="paragraph" w:customStyle="1" w:styleId="c0">
    <w:name w:val="c0"/>
    <w:basedOn w:val="a"/>
    <w:rsid w:val="003B19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uiPriority w:val="19"/>
    <w:qFormat/>
    <w:rsid w:val="003B1906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3B1906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3B190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B190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B1906"/>
    <w:rPr>
      <w:b/>
      <w:bCs/>
      <w:smallCaps/>
      <w:spacing w:val="5"/>
    </w:rPr>
  </w:style>
  <w:style w:type="character" w:customStyle="1" w:styleId="c1">
    <w:name w:val="c1"/>
    <w:basedOn w:val="a0"/>
    <w:rsid w:val="003B1906"/>
  </w:style>
  <w:style w:type="table" w:styleId="af9">
    <w:name w:val="Table Grid"/>
    <w:basedOn w:val="a1"/>
    <w:rsid w:val="003B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06"/>
  </w:style>
  <w:style w:type="paragraph" w:styleId="1">
    <w:name w:val="heading 1"/>
    <w:basedOn w:val="a"/>
    <w:next w:val="a"/>
    <w:link w:val="10"/>
    <w:uiPriority w:val="9"/>
    <w:qFormat/>
    <w:rsid w:val="003B1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9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1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1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1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1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B1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1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1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B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906"/>
  </w:style>
  <w:style w:type="paragraph" w:styleId="a5">
    <w:name w:val="footer"/>
    <w:basedOn w:val="a"/>
    <w:link w:val="a6"/>
    <w:uiPriority w:val="99"/>
    <w:semiHidden/>
    <w:unhideWhenUsed/>
    <w:rsid w:val="003B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906"/>
  </w:style>
  <w:style w:type="paragraph" w:styleId="a7">
    <w:name w:val="caption"/>
    <w:basedOn w:val="a"/>
    <w:next w:val="a"/>
    <w:uiPriority w:val="35"/>
    <w:semiHidden/>
    <w:unhideWhenUsed/>
    <w:qFormat/>
    <w:rsid w:val="003B19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B1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1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B1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B1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B19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B1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3B1906"/>
  </w:style>
  <w:style w:type="paragraph" w:styleId="af">
    <w:name w:val="No Spacing"/>
    <w:basedOn w:val="a"/>
    <w:link w:val="ae"/>
    <w:uiPriority w:val="1"/>
    <w:qFormat/>
    <w:rsid w:val="003B190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B1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9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190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B19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B1906"/>
    <w:rPr>
      <w:b/>
      <w:bCs/>
      <w:i/>
      <w:i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3B1906"/>
    <w:pPr>
      <w:outlineLvl w:val="9"/>
    </w:pPr>
  </w:style>
  <w:style w:type="paragraph" w:customStyle="1" w:styleId="c0">
    <w:name w:val="c0"/>
    <w:basedOn w:val="a"/>
    <w:rsid w:val="003B19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uiPriority w:val="19"/>
    <w:qFormat/>
    <w:rsid w:val="003B1906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3B1906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3B190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B190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B1906"/>
    <w:rPr>
      <w:b/>
      <w:bCs/>
      <w:smallCaps/>
      <w:spacing w:val="5"/>
    </w:rPr>
  </w:style>
  <w:style w:type="character" w:customStyle="1" w:styleId="c1">
    <w:name w:val="c1"/>
    <w:basedOn w:val="a0"/>
    <w:rsid w:val="003B1906"/>
  </w:style>
  <w:style w:type="table" w:styleId="af9">
    <w:name w:val="Table Grid"/>
    <w:basedOn w:val="a1"/>
    <w:rsid w:val="003B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2013-11-06T06:53:00Z</cp:lastPrinted>
  <dcterms:created xsi:type="dcterms:W3CDTF">2014-04-02T07:39:00Z</dcterms:created>
  <dcterms:modified xsi:type="dcterms:W3CDTF">2014-04-02T07:39:00Z</dcterms:modified>
</cp:coreProperties>
</file>